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23" w:rsidRDefault="001E0D23" w:rsidP="001E0D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1E0D2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Указ Президента РФ от 15.05.2025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№</w:t>
      </w:r>
      <w:r w:rsidRPr="001E0D2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314 </w:t>
      </w:r>
    </w:p>
    <w:p w:rsidR="001E0D23" w:rsidRDefault="001E0D23" w:rsidP="001E0D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«</w:t>
      </w:r>
      <w:r w:rsidRPr="001E0D2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О внесении изменений в Указ Президента Российской Федерации от 13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.11.</w:t>
      </w:r>
      <w:r w:rsidRPr="001E0D2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№ 704 «</w:t>
      </w:r>
      <w:r w:rsidRPr="001E0D2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О введении в действие </w:t>
      </w:r>
    </w:p>
    <w:p w:rsidR="001E0D23" w:rsidRDefault="001E0D23" w:rsidP="001E0D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1E0D2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Плана обороны Российской Федерации на 2021-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2025 годы»</w:t>
      </w:r>
    </w:p>
    <w:p w:rsidR="001E0D23" w:rsidRPr="001E0D23" w:rsidRDefault="001E0D23" w:rsidP="001E0D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1E0D23" w:rsidRPr="001E0D23" w:rsidRDefault="001E0D23" w:rsidP="001E0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0D23">
        <w:rPr>
          <w:sz w:val="28"/>
          <w:szCs w:val="28"/>
        </w:rPr>
        <w:t>1. Внести в Указ Президента Российской Федерации от 13</w:t>
      </w:r>
      <w:r>
        <w:rPr>
          <w:sz w:val="28"/>
          <w:szCs w:val="28"/>
        </w:rPr>
        <w:t>.11.</w:t>
      </w:r>
      <w:r w:rsidRPr="001E0D23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704 «</w:t>
      </w:r>
      <w:r w:rsidRPr="001E0D23">
        <w:rPr>
          <w:sz w:val="28"/>
          <w:szCs w:val="28"/>
        </w:rPr>
        <w:t xml:space="preserve">О введении в действие Плана обороны Российской Федерации </w:t>
      </w:r>
      <w:r>
        <w:rPr>
          <w:sz w:val="28"/>
          <w:szCs w:val="28"/>
        </w:rPr>
        <w:br/>
      </w:r>
      <w:r w:rsidRPr="001E0D23">
        <w:rPr>
          <w:sz w:val="28"/>
          <w:szCs w:val="28"/>
        </w:rPr>
        <w:t>на 2021-2025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Pr="001E0D23">
        <w:rPr>
          <w:sz w:val="28"/>
          <w:szCs w:val="28"/>
        </w:rPr>
        <w:t xml:space="preserve"> (Собрание законодательст</w:t>
      </w:r>
      <w:r>
        <w:rPr>
          <w:sz w:val="28"/>
          <w:szCs w:val="28"/>
        </w:rPr>
        <w:t>ва Российской Федерации, 2020, №</w:t>
      </w:r>
      <w:r w:rsidRPr="001E0D23">
        <w:rPr>
          <w:sz w:val="28"/>
          <w:szCs w:val="28"/>
        </w:rPr>
        <w:t>46, ст. 7268) следующие изменения:</w:t>
      </w:r>
    </w:p>
    <w:p w:rsidR="001E0D23" w:rsidRPr="001E0D23" w:rsidRDefault="001E0D23" w:rsidP="001E0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0D23">
        <w:rPr>
          <w:sz w:val="28"/>
          <w:szCs w:val="28"/>
        </w:rPr>
        <w:t>а) в наим</w:t>
      </w:r>
      <w:r>
        <w:rPr>
          <w:sz w:val="28"/>
          <w:szCs w:val="28"/>
        </w:rPr>
        <w:t>еновании слова «</w:t>
      </w:r>
      <w:r w:rsidRPr="001E0D23">
        <w:rPr>
          <w:sz w:val="28"/>
          <w:szCs w:val="28"/>
        </w:rPr>
        <w:t>на 2021-2025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Pr="001E0D2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br/>
        <w:t>«</w:t>
      </w:r>
      <w:r w:rsidRPr="001E0D23">
        <w:rPr>
          <w:sz w:val="28"/>
          <w:szCs w:val="28"/>
        </w:rPr>
        <w:t>на 2021-2027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Pr="001E0D23">
        <w:rPr>
          <w:sz w:val="28"/>
          <w:szCs w:val="28"/>
        </w:rPr>
        <w:t>;</w:t>
      </w:r>
    </w:p>
    <w:p w:rsidR="001E0D23" w:rsidRPr="001E0D23" w:rsidRDefault="001E0D23" w:rsidP="001E0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0D23">
        <w:rPr>
          <w:sz w:val="28"/>
          <w:szCs w:val="28"/>
        </w:rPr>
        <w:t xml:space="preserve">б) в пункте 1 слова </w:t>
      </w:r>
      <w:r>
        <w:rPr>
          <w:sz w:val="28"/>
          <w:szCs w:val="28"/>
        </w:rPr>
        <w:t>«</w:t>
      </w:r>
      <w:r w:rsidRPr="001E0D23">
        <w:rPr>
          <w:sz w:val="28"/>
          <w:szCs w:val="28"/>
        </w:rPr>
        <w:t>на 2021-2025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Pr="001E0D2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br/>
        <w:t>«</w:t>
      </w:r>
      <w:r w:rsidRPr="001E0D23">
        <w:rPr>
          <w:sz w:val="28"/>
          <w:szCs w:val="28"/>
        </w:rPr>
        <w:t>на 2021-2027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>годы.</w:t>
      </w:r>
    </w:p>
    <w:p w:rsidR="001E0D23" w:rsidRPr="001E0D23" w:rsidRDefault="001E0D23" w:rsidP="001E0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0D23">
        <w:rPr>
          <w:sz w:val="28"/>
          <w:szCs w:val="28"/>
        </w:rPr>
        <w:t>2. Настоящий Указ вступает в силу со дня его подписания.</w:t>
      </w:r>
    </w:p>
    <w:p w:rsidR="001E0D23" w:rsidRDefault="001E0D23" w:rsidP="001E0D23">
      <w:pPr>
        <w:pStyle w:val="2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review"/>
      <w:bookmarkEnd w:id="0"/>
    </w:p>
    <w:p w:rsidR="001E0D23" w:rsidRDefault="001E0D23" w:rsidP="001E0D23">
      <w:pPr>
        <w:pStyle w:val="2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1E0D23" w:rsidRDefault="001E0D23" w:rsidP="001E0D23">
      <w:pPr>
        <w:pStyle w:val="2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1E0D23" w:rsidRPr="001E0D23" w:rsidRDefault="001E0D23" w:rsidP="001E0D23">
      <w:pPr>
        <w:pStyle w:val="2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1" w:name="_GoBack"/>
      <w:bookmarkEnd w:id="1"/>
      <w:r w:rsidRPr="001E0D23">
        <w:rPr>
          <w:rFonts w:ascii="Times New Roman" w:hAnsi="Times New Roman" w:cs="Times New Roman"/>
          <w:b/>
          <w:i/>
          <w:color w:val="auto"/>
          <w:sz w:val="28"/>
          <w:szCs w:val="28"/>
        </w:rPr>
        <w:t>Обзор документа</w:t>
      </w:r>
    </w:p>
    <w:p w:rsidR="001E0D23" w:rsidRPr="001E0D23" w:rsidRDefault="001E0D23" w:rsidP="001E0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0D23">
        <w:rPr>
          <w:sz w:val="28"/>
          <w:szCs w:val="28"/>
        </w:rPr>
        <w:t>Действие Плана обороны Российской Федерации продлено на 2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 xml:space="preserve">года - </w:t>
      </w:r>
      <w:r>
        <w:rPr>
          <w:sz w:val="28"/>
          <w:szCs w:val="28"/>
        </w:rPr>
        <w:br/>
      </w:r>
      <w:r w:rsidRPr="001E0D23">
        <w:rPr>
          <w:sz w:val="28"/>
          <w:szCs w:val="28"/>
        </w:rPr>
        <w:t>по 2027</w:t>
      </w:r>
      <w:r>
        <w:rPr>
          <w:sz w:val="28"/>
          <w:szCs w:val="28"/>
        </w:rPr>
        <w:t xml:space="preserve"> </w:t>
      </w:r>
      <w:r w:rsidRPr="001E0D23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1E0D23">
        <w:rPr>
          <w:sz w:val="28"/>
          <w:szCs w:val="28"/>
        </w:rPr>
        <w:t>.</w:t>
      </w:r>
    </w:p>
    <w:p w:rsidR="001E0D23" w:rsidRPr="001E0D23" w:rsidRDefault="001E0D23" w:rsidP="001E0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0D23">
        <w:rPr>
          <w:sz w:val="28"/>
          <w:szCs w:val="28"/>
        </w:rPr>
        <w:t>Указ вступает в силу со дня его подписания.</w:t>
      </w:r>
    </w:p>
    <w:p w:rsidR="002F0F50" w:rsidRPr="001E0D23" w:rsidRDefault="002F0F50" w:rsidP="001E0D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D23" w:rsidRPr="001E0D23" w:rsidRDefault="001E0D23" w:rsidP="001E0D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D23" w:rsidRPr="001E0D23" w:rsidRDefault="001E0D23" w:rsidP="001E0D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D23" w:rsidRPr="001E0D23" w:rsidRDefault="001E0D23" w:rsidP="001E0D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D23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1E0D23" w:rsidRPr="001E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11"/>
    <w:rsid w:val="001E0D23"/>
    <w:rsid w:val="002F0F50"/>
    <w:rsid w:val="007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3F57B-70A7-4CA7-9650-1775C502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0D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E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E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3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2025-05-19T03:43:00Z</dcterms:created>
  <dcterms:modified xsi:type="dcterms:W3CDTF">2025-05-19T03:46:00Z</dcterms:modified>
</cp:coreProperties>
</file>