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0F66F" w14:textId="77777777" w:rsidR="009063C5" w:rsidRDefault="009063C5" w:rsidP="009063C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63C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039FEC" wp14:editId="401B17F2">
            <wp:extent cx="3000375" cy="3752850"/>
            <wp:effectExtent l="0" t="0" r="9525" b="0"/>
            <wp:docPr id="679762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626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6DD6" w14:textId="415D7AE8" w:rsidR="009063C5" w:rsidRP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C5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Российской Федерации от 28</w:t>
      </w:r>
      <w:r>
        <w:rPr>
          <w:rFonts w:ascii="Times New Roman" w:hAnsi="Times New Roman" w:cs="Times New Roman"/>
          <w:b/>
          <w:bCs/>
          <w:sz w:val="28"/>
          <w:szCs w:val="28"/>
        </w:rPr>
        <w:t>.06.2</w:t>
      </w:r>
      <w:r w:rsidRPr="009063C5">
        <w:rPr>
          <w:rFonts w:ascii="Times New Roman" w:hAnsi="Times New Roman" w:cs="Times New Roman"/>
          <w:b/>
          <w:bCs/>
          <w:sz w:val="28"/>
          <w:szCs w:val="28"/>
        </w:rPr>
        <w:t xml:space="preserve">024 № 879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63C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Российской Федерации от 17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9063C5">
        <w:rPr>
          <w:rFonts w:ascii="Times New Roman" w:hAnsi="Times New Roman" w:cs="Times New Roman"/>
          <w:b/>
          <w:bCs/>
          <w:sz w:val="28"/>
          <w:szCs w:val="28"/>
        </w:rPr>
        <w:t xml:space="preserve">2019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063C5">
        <w:rPr>
          <w:rFonts w:ascii="Times New Roman" w:hAnsi="Times New Roman" w:cs="Times New Roman"/>
          <w:b/>
          <w:bCs/>
          <w:sz w:val="28"/>
          <w:szCs w:val="28"/>
        </w:rPr>
        <w:t xml:space="preserve">1333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63C5">
        <w:rPr>
          <w:rFonts w:ascii="Times New Roman" w:hAnsi="Times New Roman" w:cs="Times New Roman"/>
          <w:sz w:val="28"/>
          <w:szCs w:val="28"/>
        </w:rPr>
        <w:t>О порядке функционирования сети наблюдения и лабораторного контроля гражданской обороны и защиты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DF319B3" w14:textId="77777777" w:rsid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BBB3D" w14:textId="782A6860" w:rsidR="009063C5" w:rsidRP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C5">
        <w:rPr>
          <w:rFonts w:ascii="Times New Roman" w:hAnsi="Times New Roman" w:cs="Times New Roman"/>
          <w:b/>
          <w:bCs/>
          <w:sz w:val="28"/>
          <w:szCs w:val="28"/>
        </w:rPr>
        <w:t>Уточнен порядок функционирования сети наблюдения и лабораторного контроля гражданской обороны и защиты населения</w:t>
      </w:r>
    </w:p>
    <w:p w14:paraId="5F3ADB3D" w14:textId="77777777" w:rsidR="009063C5" w:rsidRP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C5">
        <w:rPr>
          <w:rFonts w:ascii="Times New Roman" w:hAnsi="Times New Roman" w:cs="Times New Roman"/>
          <w:sz w:val="28"/>
          <w:szCs w:val="28"/>
        </w:rPr>
        <w:t>Дополнены полномочия органов государственной власти субъектов РФ, а также закреплены функции организаций, находящихся в ведении Федерального медико-биологического агентства, и сил, создаваемых на их базе.</w:t>
      </w:r>
    </w:p>
    <w:p w14:paraId="6FF9A952" w14:textId="77777777" w:rsid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3C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69E0D491" w14:textId="77777777" w:rsid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BA0FF" w14:textId="77777777" w:rsid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1E229" w14:textId="0BB05545" w:rsidR="009063C5" w:rsidRPr="009063C5" w:rsidRDefault="009063C5" w:rsidP="009063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9063C5" w:rsidRPr="0090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12AD"/>
    <w:multiLevelType w:val="multilevel"/>
    <w:tmpl w:val="68B4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B4FB3"/>
    <w:multiLevelType w:val="multilevel"/>
    <w:tmpl w:val="ABB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989435">
    <w:abstractNumId w:val="1"/>
  </w:num>
  <w:num w:numId="2" w16cid:durableId="115568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2"/>
    <w:rsid w:val="005165C3"/>
    <w:rsid w:val="006F59D2"/>
    <w:rsid w:val="00773530"/>
    <w:rsid w:val="009063C5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B4B0"/>
  <w15:chartTrackingRefBased/>
  <w15:docId w15:val="{9075EE1B-226B-45F5-96E6-3DE63B05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3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63C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063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73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89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8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42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49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601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852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2927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9566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30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06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38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6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6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3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099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7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9420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7432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344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54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0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4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5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935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873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0636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7290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47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885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1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5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087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6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91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194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70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0213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4975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77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214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0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0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59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2291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715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14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9086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0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74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349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1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8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9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4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8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0489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171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872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78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7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Анисимова</dc:creator>
  <cp:keywords/>
  <dc:description/>
  <cp:lastModifiedBy>Дарья Анисимова</cp:lastModifiedBy>
  <cp:revision>2</cp:revision>
  <dcterms:created xsi:type="dcterms:W3CDTF">2024-08-03T05:21:00Z</dcterms:created>
  <dcterms:modified xsi:type="dcterms:W3CDTF">2024-08-03T05:26:00Z</dcterms:modified>
</cp:coreProperties>
</file>