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61" w:rsidRPr="00882261" w:rsidRDefault="00882261" w:rsidP="00882261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313447"/>
          <w:sz w:val="28"/>
          <w:szCs w:val="28"/>
          <w:lang w:eastAsia="ru-RU"/>
        </w:rPr>
      </w:pPr>
      <w:r w:rsidRPr="00882261">
        <w:rPr>
          <w:rFonts w:ascii="Times New Roman" w:eastAsia="Times New Roman" w:hAnsi="Times New Roman" w:cs="Times New Roman"/>
          <w:b/>
          <w:color w:val="313447"/>
          <w:sz w:val="28"/>
          <w:szCs w:val="28"/>
          <w:lang w:eastAsia="ru-RU"/>
        </w:rPr>
        <w:t>ГОСТ Р 22.1.07-2023 Безопасность в чрезвычайных ситуациях. Мониторинг и прогнозирование опасных метеорологических явлений и процессов. Общие требования</w:t>
      </w:r>
    </w:p>
    <w:p w:rsidR="00882261" w:rsidRDefault="00882261" w:rsidP="00882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8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станавливает общие требования к составу и содержанию работ по мониторингу и прогнозированию опасных метеорологических явлений и процессов.</w:t>
      </w:r>
    </w:p>
    <w:p w:rsidR="00882261" w:rsidRDefault="00882261" w:rsidP="00882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ГОСТ Р 22.1.07-2023, мониторинг опасных метеорологических явлений и процессов в чрезвычайных ситуациях является составной частью единой системы государственного мониторинга окружающей среды и включает:</w:t>
      </w:r>
    </w:p>
    <w:p w:rsidR="00882261" w:rsidRDefault="00882261" w:rsidP="00882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регулярные измерения состояния метеорологических явлений и процессов, их количественных и качественных показателей;</w:t>
      </w:r>
    </w:p>
    <w:p w:rsidR="00882261" w:rsidRDefault="00882261" w:rsidP="00882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сбор, хранение и обработку данных наблюдений;</w:t>
      </w:r>
    </w:p>
    <w:p w:rsidR="00882261" w:rsidRPr="00882261" w:rsidRDefault="00882261" w:rsidP="00882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и ведение (обновление) баз данных.</w:t>
      </w:r>
    </w:p>
    <w:p w:rsidR="00882261" w:rsidRDefault="00882261" w:rsidP="008822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261" w:rsidRPr="00882261" w:rsidRDefault="00882261" w:rsidP="008822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8822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Дата введения 01.05.2024.</w:t>
      </w:r>
    </w:p>
    <w:p w:rsidR="00882261" w:rsidRPr="00882261" w:rsidRDefault="00882261" w:rsidP="00882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882261" w:rsidRPr="00882261" w:rsidRDefault="00882261" w:rsidP="00882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2261" w:rsidRPr="00882261" w:rsidRDefault="00882261" w:rsidP="00882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2261" w:rsidRPr="00882261" w:rsidRDefault="00882261" w:rsidP="00882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p w:rsidR="00947D1A" w:rsidRPr="00882261" w:rsidRDefault="00947D1A" w:rsidP="00882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7D1A" w:rsidRPr="0088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7D"/>
    <w:rsid w:val="0040187D"/>
    <w:rsid w:val="00882261"/>
    <w:rsid w:val="009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3B280-C2AB-48CF-BEF0-4D1E0A81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61"/>
    <w:pPr>
      <w:spacing w:line="254" w:lineRule="auto"/>
    </w:pPr>
  </w:style>
  <w:style w:type="paragraph" w:styleId="4">
    <w:name w:val="heading 4"/>
    <w:basedOn w:val="a"/>
    <w:link w:val="40"/>
    <w:uiPriority w:val="9"/>
    <w:qFormat/>
    <w:rsid w:val="00882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2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2024-04-04T04:19:00Z</dcterms:created>
  <dcterms:modified xsi:type="dcterms:W3CDTF">2024-04-04T04:22:00Z</dcterms:modified>
</cp:coreProperties>
</file>