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9031B" w14:textId="54E71B0B" w:rsidR="00052C90" w:rsidRPr="00052C90" w:rsidRDefault="00052C90" w:rsidP="00052C9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hyperlink r:id="rId4" w:history="1">
        <w:r w:rsidRPr="00052C90">
          <w:rPr>
            <w:rFonts w:ascii="Times New Roman" w:eastAsia="Times New Roman" w:hAnsi="Times New Roman" w:cs="Times New Roman"/>
            <w:b/>
            <w:bCs/>
            <w:color w:val="1200D4"/>
            <w:kern w:val="0"/>
            <w:sz w:val="28"/>
            <w:szCs w:val="28"/>
            <w:lang w:eastAsia="ru-RU"/>
            <w14:ligatures w14:val="none"/>
          </w:rPr>
          <w:t xml:space="preserve">Постановление Правительства РФ от 28.02.2024 </w:t>
        </w:r>
        <w:r>
          <w:rPr>
            <w:rFonts w:ascii="Times New Roman" w:eastAsia="Times New Roman" w:hAnsi="Times New Roman" w:cs="Times New Roman"/>
            <w:b/>
            <w:bCs/>
            <w:color w:val="1200D4"/>
            <w:kern w:val="0"/>
            <w:sz w:val="28"/>
            <w:szCs w:val="28"/>
            <w:lang w:eastAsia="ru-RU"/>
            <w14:ligatures w14:val="none"/>
          </w:rPr>
          <w:t>№</w:t>
        </w:r>
        <w:r w:rsidRPr="00052C90">
          <w:rPr>
            <w:rFonts w:ascii="Times New Roman" w:eastAsia="Times New Roman" w:hAnsi="Times New Roman" w:cs="Times New Roman"/>
            <w:b/>
            <w:bCs/>
            <w:color w:val="1200D4"/>
            <w:kern w:val="0"/>
            <w:sz w:val="28"/>
            <w:szCs w:val="28"/>
            <w:lang w:eastAsia="ru-RU"/>
            <w14:ligatures w14:val="none"/>
          </w:rPr>
          <w:t xml:space="preserve">224 </w:t>
        </w:r>
        <w:r>
          <w:rPr>
            <w:rFonts w:ascii="Times New Roman" w:eastAsia="Times New Roman" w:hAnsi="Times New Roman" w:cs="Times New Roman"/>
            <w:b/>
            <w:bCs/>
            <w:color w:val="1200D4"/>
            <w:kern w:val="0"/>
            <w:sz w:val="28"/>
            <w:szCs w:val="28"/>
            <w:lang w:eastAsia="ru-RU"/>
            <w14:ligatures w14:val="none"/>
          </w:rPr>
          <w:t>«</w:t>
        </w:r>
        <w:r w:rsidRPr="00052C90">
          <w:rPr>
            <w:rFonts w:ascii="Times New Roman" w:eastAsia="Times New Roman" w:hAnsi="Times New Roman" w:cs="Times New Roman"/>
            <w:b/>
            <w:bCs/>
            <w:color w:val="1200D4"/>
            <w:kern w:val="0"/>
            <w:sz w:val="28"/>
            <w:szCs w:val="28"/>
            <w:lang w:eastAsia="ru-RU"/>
            <w14:ligatures w14:val="none"/>
          </w:rPr>
          <w:t>О внесении изменений в постановление Правительства Российской Федерации от 12</w:t>
        </w:r>
        <w:r>
          <w:rPr>
            <w:rFonts w:ascii="Times New Roman" w:eastAsia="Times New Roman" w:hAnsi="Times New Roman" w:cs="Times New Roman"/>
            <w:b/>
            <w:bCs/>
            <w:color w:val="1200D4"/>
            <w:kern w:val="0"/>
            <w:sz w:val="28"/>
            <w:szCs w:val="28"/>
            <w:lang w:eastAsia="ru-RU"/>
            <w14:ligatures w14:val="none"/>
          </w:rPr>
          <w:t>.02.</w:t>
        </w:r>
        <w:r w:rsidRPr="00052C90">
          <w:rPr>
            <w:rFonts w:ascii="Times New Roman" w:eastAsia="Times New Roman" w:hAnsi="Times New Roman" w:cs="Times New Roman"/>
            <w:b/>
            <w:bCs/>
            <w:color w:val="1200D4"/>
            <w:kern w:val="0"/>
            <w:sz w:val="28"/>
            <w:szCs w:val="28"/>
            <w:lang w:eastAsia="ru-RU"/>
            <w14:ligatures w14:val="none"/>
          </w:rPr>
          <w:t xml:space="preserve">2020 </w:t>
        </w:r>
        <w:r>
          <w:rPr>
            <w:rFonts w:ascii="Times New Roman" w:eastAsia="Times New Roman" w:hAnsi="Times New Roman" w:cs="Times New Roman"/>
            <w:b/>
            <w:bCs/>
            <w:color w:val="1200D4"/>
            <w:kern w:val="0"/>
            <w:sz w:val="28"/>
            <w:szCs w:val="28"/>
            <w:lang w:eastAsia="ru-RU"/>
            <w14:ligatures w14:val="none"/>
          </w:rPr>
          <w:t>№</w:t>
        </w:r>
        <w:r w:rsidRPr="00052C90">
          <w:rPr>
            <w:rFonts w:ascii="Times New Roman" w:eastAsia="Times New Roman" w:hAnsi="Times New Roman" w:cs="Times New Roman"/>
            <w:b/>
            <w:bCs/>
            <w:color w:val="1200D4"/>
            <w:kern w:val="0"/>
            <w:sz w:val="28"/>
            <w:szCs w:val="28"/>
            <w:lang w:eastAsia="ru-RU"/>
            <w14:ligatures w14:val="none"/>
          </w:rPr>
          <w:t>126</w:t>
        </w:r>
      </w:hyperlink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</w:t>
      </w:r>
    </w:p>
    <w:p w14:paraId="2AE90591" w14:textId="77777777" w:rsidR="00052C90" w:rsidRPr="00052C90" w:rsidRDefault="00052C90" w:rsidP="00052C9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2C9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Актуализирован порядок установки в сети оператора связи технических средств противодействия угрозам</w:t>
      </w:r>
    </w:p>
    <w:p w14:paraId="48874EBD" w14:textId="2C30F5B0" w:rsidR="00052C90" w:rsidRPr="00052C90" w:rsidRDefault="00052C90" w:rsidP="00052C9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2C9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Реализованы положения Федерального закона от 04.08.2023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Pr="00052C9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473-ФЗ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</w:t>
      </w:r>
      <w:r w:rsidRPr="00052C9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О внесении изменений в Федеральный закон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</w:t>
      </w:r>
      <w:r w:rsidRPr="00052C9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 связи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</w:t>
      </w:r>
      <w:r w:rsidRPr="00052C9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в части расширения состава лиц, на которых распространяется действие Правил, утвержденных постановлением Правительства от 12.02.2020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Pr="00052C9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126.</w:t>
      </w:r>
    </w:p>
    <w:p w14:paraId="6E34B4E1" w14:textId="0D6DBB5C" w:rsidR="00EA774C" w:rsidRPr="00052C90" w:rsidRDefault="00052C90" w:rsidP="00052C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9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052C9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Информация взята из открытых интернет-источников.</w:t>
      </w:r>
    </w:p>
    <w:sectPr w:rsidR="00EA774C" w:rsidRPr="00052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3C"/>
    <w:rsid w:val="00052C90"/>
    <w:rsid w:val="000B243C"/>
    <w:rsid w:val="00773530"/>
    <w:rsid w:val="00EA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E818"/>
  <w15:chartTrackingRefBased/>
  <w15:docId w15:val="{07ADEE61-338F-4860-B9F5-31E592D6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link">
    <w:name w:val="doc_link"/>
    <w:basedOn w:val="a"/>
    <w:rsid w:val="00052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052C90"/>
    <w:rPr>
      <w:color w:val="0000FF"/>
      <w:u w:val="single"/>
    </w:rPr>
  </w:style>
  <w:style w:type="character" w:styleId="a4">
    <w:name w:val="Strong"/>
    <w:basedOn w:val="a0"/>
    <w:uiPriority w:val="22"/>
    <w:qFormat/>
    <w:rsid w:val="00052C90"/>
    <w:rPr>
      <w:b/>
      <w:bCs/>
    </w:rPr>
  </w:style>
  <w:style w:type="paragraph" w:styleId="a5">
    <w:name w:val="Normal (Web)"/>
    <w:basedOn w:val="a"/>
    <w:uiPriority w:val="99"/>
    <w:semiHidden/>
    <w:unhideWhenUsed/>
    <w:rsid w:val="00052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1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711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Анисимова</dc:creator>
  <cp:keywords/>
  <dc:description/>
  <cp:lastModifiedBy>Дарья Анисимова</cp:lastModifiedBy>
  <cp:revision>2</cp:revision>
  <dcterms:created xsi:type="dcterms:W3CDTF">2024-03-17T11:38:00Z</dcterms:created>
  <dcterms:modified xsi:type="dcterms:W3CDTF">2024-03-17T11:40:00Z</dcterms:modified>
</cp:coreProperties>
</file>