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6EBD" w14:textId="0B600D06" w:rsidR="005C562B" w:rsidRPr="005C562B" w:rsidRDefault="00162F05" w:rsidP="005C562B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4AEB18F" wp14:editId="5ACDC4B8">
            <wp:extent cx="2676525" cy="3886200"/>
            <wp:effectExtent l="0" t="0" r="9525" b="0"/>
            <wp:docPr id="1201510988" name="Рисунок 2" descr="Приказ Министерства Российской Федерации по делам гражданской обороны, чрезвычайным ситуациям и ликвидации последствий стихийных бедствий от 10.01.2024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аз Министерства Российской Федерации по делам гражданской обороны, чрезвычайным ситуациям и ликвидации последствий стихийных бедствий от 10.01.2024 №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21" cy="38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DD2E" w14:textId="77777777" w:rsidR="005C562B" w:rsidRDefault="00162F05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DA37B8" w:rsidRPr="005C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МЧС России от 10.01.2024 </w:t>
        </w:r>
        <w:r w:rsidR="005C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A37B8" w:rsidRPr="005C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5C562B">
        <w:rPr>
          <w:rFonts w:ascii="Times New Roman" w:hAnsi="Times New Roman" w:cs="Times New Roman"/>
          <w:sz w:val="28"/>
          <w:szCs w:val="28"/>
        </w:rPr>
        <w:t xml:space="preserve"> </w:t>
      </w:r>
      <w:r w:rsidR="00DA37B8" w:rsidRPr="005C562B">
        <w:rPr>
          <w:rFonts w:ascii="Times New Roman" w:hAnsi="Times New Roman" w:cs="Times New Roman"/>
          <w:sz w:val="28"/>
          <w:szCs w:val="28"/>
        </w:rPr>
        <w:t>внесены соответствующие изменения в</w:t>
      </w:r>
      <w:r w:rsidR="005C562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DA37B8" w:rsidRPr="005C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МЧС России от 05.07.2021 </w:t>
        </w:r>
        <w:r w:rsidR="005C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A37B8" w:rsidRPr="005C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429</w:t>
        </w:r>
      </w:hyperlink>
      <w:r w:rsidR="00DA37B8" w:rsidRPr="005C562B">
        <w:rPr>
          <w:rFonts w:ascii="Times New Roman" w:hAnsi="Times New Roman" w:cs="Times New Roman"/>
          <w:sz w:val="28"/>
          <w:szCs w:val="28"/>
        </w:rPr>
        <w:t>.</w:t>
      </w:r>
    </w:p>
    <w:p w14:paraId="42D78D8E" w14:textId="77777777" w:rsidR="005C562B" w:rsidRDefault="00DA37B8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B">
        <w:rPr>
          <w:rFonts w:ascii="Times New Roman" w:hAnsi="Times New Roman" w:cs="Times New Roman"/>
          <w:sz w:val="28"/>
          <w:szCs w:val="28"/>
        </w:rPr>
        <w:t>Уточнено, что критерием отнесения события к ЧС:</w:t>
      </w:r>
    </w:p>
    <w:p w14:paraId="6D5C16EF" w14:textId="77777777" w:rsidR="005C562B" w:rsidRDefault="00DA37B8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B">
        <w:rPr>
          <w:rFonts w:ascii="Times New Roman" w:hAnsi="Times New Roman" w:cs="Times New Roman"/>
          <w:sz w:val="28"/>
          <w:szCs w:val="28"/>
        </w:rPr>
        <w:t>- для аварий на автомобильном транспорте признается дорожно-транспортное происшествие с участием 10 автотранспортных средств и более;</w:t>
      </w:r>
    </w:p>
    <w:p w14:paraId="097AD839" w14:textId="77777777" w:rsidR="005C562B" w:rsidRDefault="00DA37B8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B">
        <w:rPr>
          <w:rFonts w:ascii="Times New Roman" w:hAnsi="Times New Roman" w:cs="Times New Roman"/>
          <w:sz w:val="28"/>
          <w:szCs w:val="28"/>
        </w:rPr>
        <w:t>- для аварий на водном транспорте признается столкновение, опрокидывание, затопление, посадка на мель, выбрасывание на берег судов за исключением шлюпок и плавучих средств, которые являются принадлежностями судна, судов массой до 200 кг включительно и мощностью двигателей (в случае установки) до 8 кВт включительно, спортивных парусных судов, длина которых не должна превышать 9 м, которые не имеют двигателей и на которых не оборудованы места для отдыха, беспалубных несамоходных судов, длина которых не должна превышать 12 м.</w:t>
      </w:r>
    </w:p>
    <w:p w14:paraId="615F493C" w14:textId="11E496D3" w:rsidR="00EA774C" w:rsidRDefault="00DA37B8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2B">
        <w:rPr>
          <w:rFonts w:ascii="Times New Roman" w:hAnsi="Times New Roman" w:cs="Times New Roman"/>
          <w:sz w:val="28"/>
          <w:szCs w:val="28"/>
        </w:rPr>
        <w:t xml:space="preserve">Также уточнены критерии для: ракетно-космических катастроф и аварий; взрыва взрывоопасного предмета; аварий с разливом </w:t>
      </w:r>
      <w:proofErr w:type="spellStart"/>
      <w:r w:rsidRPr="005C562B">
        <w:rPr>
          <w:rFonts w:ascii="Times New Roman" w:hAnsi="Times New Roman" w:cs="Times New Roman"/>
          <w:sz w:val="28"/>
          <w:szCs w:val="28"/>
        </w:rPr>
        <w:t>нефтегазоводяной</w:t>
      </w:r>
      <w:proofErr w:type="spellEnd"/>
      <w:r w:rsidRPr="005C562B">
        <w:rPr>
          <w:rFonts w:ascii="Times New Roman" w:hAnsi="Times New Roman" w:cs="Times New Roman"/>
          <w:sz w:val="28"/>
          <w:szCs w:val="28"/>
        </w:rPr>
        <w:t xml:space="preserve"> смеси, нефти, газового конденсата, выбросом газа на объектах геологического изучения, разведки и добычи углеводородного сырья при переработке, производстве, транспортировке, хранении, реализации углеводородного сырья и произведенной из него продукции; лесных пожаров; ландшафтных (природных) пожаров.</w:t>
      </w:r>
    </w:p>
    <w:p w14:paraId="663DFFF9" w14:textId="77777777" w:rsidR="005C562B" w:rsidRDefault="005C562B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05C7E" w14:textId="77777777" w:rsidR="005C562B" w:rsidRDefault="005C562B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51C05" w14:textId="34278783" w:rsidR="005C562B" w:rsidRPr="005C562B" w:rsidRDefault="005C562B" w:rsidP="005C5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5C562B" w:rsidRPr="005C562B" w:rsidSect="00162F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95"/>
    <w:rsid w:val="00162F05"/>
    <w:rsid w:val="005C562B"/>
    <w:rsid w:val="00773530"/>
    <w:rsid w:val="00897795"/>
    <w:rsid w:val="00DA37B8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A84"/>
  <w15:chartTrackingRefBased/>
  <w15:docId w15:val="{896C34A1-EB80-4EEA-9E61-60CC7401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DA3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3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37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DA37B8"/>
    <w:rPr>
      <w:i/>
      <w:iCs/>
    </w:rPr>
  </w:style>
  <w:style w:type="character" w:styleId="a6">
    <w:name w:val="Strong"/>
    <w:basedOn w:val="a0"/>
    <w:uiPriority w:val="22"/>
    <w:qFormat/>
    <w:rsid w:val="00DA3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79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608475690" TargetMode="External"/><Relationship Id="rId5" Type="http://schemas.openxmlformats.org/officeDocument/2006/relationships/hyperlink" Target="http://docs.cntd.ru/document/13049266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2024-02-24T10:02:00Z</dcterms:created>
  <dcterms:modified xsi:type="dcterms:W3CDTF">2024-02-24T11:21:00Z</dcterms:modified>
</cp:coreProperties>
</file>